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ukasmriekou5tmav"/>
        <w:tblW w:w="8893" w:type="dxa"/>
        <w:tblLook w:val="04A0" w:firstRow="1" w:lastRow="0" w:firstColumn="1" w:lastColumn="0" w:noHBand="0" w:noVBand="1"/>
      </w:tblPr>
      <w:tblGrid>
        <w:gridCol w:w="1789"/>
        <w:gridCol w:w="1751"/>
        <w:gridCol w:w="2012"/>
        <w:gridCol w:w="1068"/>
        <w:gridCol w:w="2273"/>
      </w:tblGrid>
      <w:tr w:rsidR="00534476" w:rsidRPr="000C02B3" w14:paraId="54259794" w14:textId="77777777" w:rsidTr="005344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1" w:type="dxa"/>
            <w:vAlign w:val="center"/>
          </w:tcPr>
          <w:p w14:paraId="369BDD2B" w14:textId="77777777" w:rsidR="00534476" w:rsidRPr="000C02B3" w:rsidRDefault="00534476" w:rsidP="00534476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M</w:t>
            </w:r>
            <w:r w:rsidRPr="000C02B3">
              <w:rPr>
                <w:color w:val="auto"/>
                <w:sz w:val="24"/>
                <w:szCs w:val="24"/>
              </w:rPr>
              <w:t>inerál</w:t>
            </w:r>
          </w:p>
        </w:tc>
        <w:tc>
          <w:tcPr>
            <w:tcW w:w="1718" w:type="dxa"/>
            <w:vAlign w:val="center"/>
          </w:tcPr>
          <w:p w14:paraId="14809703" w14:textId="77777777" w:rsidR="00534476" w:rsidRPr="000C02B3" w:rsidRDefault="00534476" w:rsidP="0053447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chemický</w:t>
            </w:r>
            <w:r>
              <w:rPr>
                <w:color w:val="auto"/>
                <w:sz w:val="24"/>
                <w:szCs w:val="24"/>
              </w:rPr>
              <w:br/>
            </w:r>
            <w:r w:rsidRPr="000C02B3">
              <w:rPr>
                <w:color w:val="auto"/>
                <w:sz w:val="24"/>
                <w:szCs w:val="24"/>
              </w:rPr>
              <w:t>vzorec</w:t>
            </w:r>
          </w:p>
        </w:tc>
        <w:tc>
          <w:tcPr>
            <w:tcW w:w="2035" w:type="dxa"/>
            <w:vAlign w:val="center"/>
          </w:tcPr>
          <w:p w14:paraId="242E0025" w14:textId="77777777" w:rsidR="00534476" w:rsidRPr="000C02B3" w:rsidRDefault="00534476" w:rsidP="0053447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f</w:t>
            </w:r>
            <w:r w:rsidRPr="000C02B3">
              <w:rPr>
                <w:color w:val="auto"/>
                <w:sz w:val="24"/>
                <w:szCs w:val="24"/>
              </w:rPr>
              <w:t>arba</w:t>
            </w:r>
          </w:p>
        </w:tc>
        <w:tc>
          <w:tcPr>
            <w:tcW w:w="1071" w:type="dxa"/>
            <w:vAlign w:val="center"/>
          </w:tcPr>
          <w:p w14:paraId="13C84BCF" w14:textId="77777777" w:rsidR="00534476" w:rsidRPr="000C02B3" w:rsidRDefault="00534476" w:rsidP="0053447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0C02B3">
              <w:rPr>
                <w:color w:val="auto"/>
                <w:sz w:val="24"/>
                <w:szCs w:val="24"/>
              </w:rPr>
              <w:t>tvrdosť</w:t>
            </w:r>
          </w:p>
        </w:tc>
        <w:tc>
          <w:tcPr>
            <w:tcW w:w="2298" w:type="dxa"/>
            <w:vAlign w:val="center"/>
          </w:tcPr>
          <w:p w14:paraId="0610F8CE" w14:textId="77777777" w:rsidR="00534476" w:rsidRPr="000C02B3" w:rsidRDefault="00534476" w:rsidP="0053447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0C02B3">
              <w:rPr>
                <w:color w:val="auto"/>
                <w:sz w:val="24"/>
                <w:szCs w:val="24"/>
              </w:rPr>
              <w:t>iné vlastnosti</w:t>
            </w:r>
          </w:p>
        </w:tc>
      </w:tr>
      <w:tr w:rsidR="00534476" w:rsidRPr="000C02B3" w14:paraId="072E0373" w14:textId="77777777" w:rsidTr="005344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1" w:type="dxa"/>
            <w:vAlign w:val="center"/>
          </w:tcPr>
          <w:p w14:paraId="4134F111" w14:textId="77777777" w:rsidR="00534476" w:rsidRPr="000C02B3" w:rsidRDefault="00534476" w:rsidP="00534476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SÍRA</w:t>
            </w:r>
          </w:p>
        </w:tc>
        <w:tc>
          <w:tcPr>
            <w:tcW w:w="1718" w:type="dxa"/>
            <w:vAlign w:val="center"/>
          </w:tcPr>
          <w:p w14:paraId="2710ED06" w14:textId="77777777" w:rsidR="00534476" w:rsidRPr="000C02B3" w:rsidRDefault="00534476" w:rsidP="005344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C02B3">
              <w:rPr>
                <w:sz w:val="24"/>
                <w:szCs w:val="24"/>
              </w:rPr>
              <w:t>S</w:t>
            </w:r>
          </w:p>
        </w:tc>
        <w:tc>
          <w:tcPr>
            <w:tcW w:w="2035" w:type="dxa"/>
            <w:vAlign w:val="center"/>
          </w:tcPr>
          <w:p w14:paraId="4F61BC78" w14:textId="77777777" w:rsidR="00534476" w:rsidRPr="000C02B3" w:rsidRDefault="00534476" w:rsidP="005344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žltá</w:t>
            </w:r>
          </w:p>
        </w:tc>
        <w:tc>
          <w:tcPr>
            <w:tcW w:w="1071" w:type="dxa"/>
            <w:vAlign w:val="center"/>
          </w:tcPr>
          <w:p w14:paraId="738837C2" w14:textId="77777777" w:rsidR="00534476" w:rsidRPr="000C02B3" w:rsidRDefault="00534476" w:rsidP="005344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C02B3">
              <w:rPr>
                <w:sz w:val="24"/>
                <w:szCs w:val="24"/>
              </w:rPr>
              <w:t>2</w:t>
            </w:r>
          </w:p>
        </w:tc>
        <w:tc>
          <w:tcPr>
            <w:tcW w:w="2298" w:type="dxa"/>
            <w:vAlign w:val="center"/>
          </w:tcPr>
          <w:p w14:paraId="4BD00A75" w14:textId="77777777" w:rsidR="00534476" w:rsidRPr="000C02B3" w:rsidRDefault="00534476" w:rsidP="005344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nízka hustota (ľahká), sírny zápach, horľavá</w:t>
            </w:r>
          </w:p>
        </w:tc>
      </w:tr>
      <w:tr w:rsidR="00534476" w:rsidRPr="000C02B3" w14:paraId="5F9AD2DB" w14:textId="77777777" w:rsidTr="005344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1" w:type="dxa"/>
            <w:vAlign w:val="center"/>
          </w:tcPr>
          <w:p w14:paraId="0B46F732" w14:textId="77777777" w:rsidR="00534476" w:rsidRPr="000C02B3" w:rsidRDefault="00534476" w:rsidP="00534476">
            <w:pPr>
              <w:rPr>
                <w:color w:val="auto"/>
                <w:sz w:val="24"/>
                <w:szCs w:val="24"/>
              </w:rPr>
            </w:pPr>
            <w:r w:rsidRPr="000C02B3">
              <w:rPr>
                <w:color w:val="auto"/>
                <w:sz w:val="24"/>
                <w:szCs w:val="24"/>
              </w:rPr>
              <w:t>FLUORIT</w:t>
            </w:r>
          </w:p>
        </w:tc>
        <w:tc>
          <w:tcPr>
            <w:tcW w:w="1718" w:type="dxa"/>
            <w:vAlign w:val="center"/>
          </w:tcPr>
          <w:p w14:paraId="3C85F748" w14:textId="77777777" w:rsidR="00534476" w:rsidRPr="000C02B3" w:rsidRDefault="00534476" w:rsidP="005344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C02B3">
              <w:rPr>
                <w:sz w:val="24"/>
                <w:szCs w:val="24"/>
              </w:rPr>
              <w:t>CaF</w:t>
            </w:r>
            <w:r w:rsidRPr="000C02B3">
              <w:rPr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2035" w:type="dxa"/>
            <w:vAlign w:val="center"/>
          </w:tcPr>
          <w:p w14:paraId="7A6C4EE2" w14:textId="77777777" w:rsidR="00534476" w:rsidRPr="000C02B3" w:rsidRDefault="00534476" w:rsidP="005344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zelený, fialový, žltý, </w:t>
            </w:r>
            <w:r w:rsidRPr="000C02B3">
              <w:rPr>
                <w:sz w:val="24"/>
                <w:szCs w:val="24"/>
              </w:rPr>
              <w:t>modr</w:t>
            </w:r>
            <w:r>
              <w:rPr>
                <w:sz w:val="24"/>
                <w:szCs w:val="24"/>
              </w:rPr>
              <w:t>ý</w:t>
            </w:r>
            <w:r w:rsidRPr="000C02B3">
              <w:rPr>
                <w:sz w:val="24"/>
                <w:szCs w:val="24"/>
              </w:rPr>
              <w:t>, hned</w:t>
            </w:r>
            <w:r>
              <w:rPr>
                <w:sz w:val="24"/>
                <w:szCs w:val="24"/>
              </w:rPr>
              <w:t>ý, bezfarebný</w:t>
            </w:r>
          </w:p>
        </w:tc>
        <w:tc>
          <w:tcPr>
            <w:tcW w:w="1071" w:type="dxa"/>
            <w:vAlign w:val="center"/>
          </w:tcPr>
          <w:p w14:paraId="281B2A1E" w14:textId="77777777" w:rsidR="00534476" w:rsidRPr="000C02B3" w:rsidRDefault="00534476" w:rsidP="005344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C02B3">
              <w:rPr>
                <w:sz w:val="24"/>
                <w:szCs w:val="24"/>
              </w:rPr>
              <w:t>4</w:t>
            </w:r>
          </w:p>
        </w:tc>
        <w:tc>
          <w:tcPr>
            <w:tcW w:w="2298" w:type="dxa"/>
            <w:vAlign w:val="center"/>
          </w:tcPr>
          <w:p w14:paraId="352B77AC" w14:textId="77777777" w:rsidR="00534476" w:rsidRPr="000C02B3" w:rsidRDefault="00534476" w:rsidP="005344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kubické tvary, fluorescencia</w:t>
            </w:r>
          </w:p>
        </w:tc>
      </w:tr>
      <w:tr w:rsidR="00534476" w:rsidRPr="000C02B3" w14:paraId="161C11FA" w14:textId="77777777" w:rsidTr="005344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1" w:type="dxa"/>
            <w:vAlign w:val="center"/>
          </w:tcPr>
          <w:p w14:paraId="5197FF70" w14:textId="77777777" w:rsidR="00534476" w:rsidRPr="000C02B3" w:rsidRDefault="00534476" w:rsidP="00534476">
            <w:pPr>
              <w:rPr>
                <w:color w:val="auto"/>
                <w:sz w:val="24"/>
                <w:szCs w:val="24"/>
              </w:rPr>
            </w:pPr>
            <w:r w:rsidRPr="000C02B3">
              <w:rPr>
                <w:color w:val="auto"/>
                <w:sz w:val="24"/>
                <w:szCs w:val="24"/>
              </w:rPr>
              <w:t>GRAFIT</w:t>
            </w:r>
          </w:p>
        </w:tc>
        <w:tc>
          <w:tcPr>
            <w:tcW w:w="1718" w:type="dxa"/>
            <w:vAlign w:val="center"/>
          </w:tcPr>
          <w:p w14:paraId="4F2F4A65" w14:textId="77777777" w:rsidR="00534476" w:rsidRPr="000C02B3" w:rsidRDefault="00534476" w:rsidP="005344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C02B3">
              <w:rPr>
                <w:sz w:val="24"/>
                <w:szCs w:val="24"/>
              </w:rPr>
              <w:t>C</w:t>
            </w:r>
          </w:p>
        </w:tc>
        <w:tc>
          <w:tcPr>
            <w:tcW w:w="2035" w:type="dxa"/>
            <w:vAlign w:val="center"/>
          </w:tcPr>
          <w:p w14:paraId="6445F54F" w14:textId="11CDAA5E" w:rsidR="00534476" w:rsidRPr="000C02B3" w:rsidRDefault="00534476" w:rsidP="005344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C02B3">
              <w:rPr>
                <w:sz w:val="24"/>
                <w:szCs w:val="24"/>
              </w:rPr>
              <w:t>sivočiern</w:t>
            </w:r>
            <w:r>
              <w:rPr>
                <w:sz w:val="24"/>
                <w:szCs w:val="24"/>
              </w:rPr>
              <w:t>y, čierny</w:t>
            </w:r>
          </w:p>
        </w:tc>
        <w:tc>
          <w:tcPr>
            <w:tcW w:w="1071" w:type="dxa"/>
            <w:vAlign w:val="center"/>
          </w:tcPr>
          <w:p w14:paraId="6AE0B1C3" w14:textId="77777777" w:rsidR="00534476" w:rsidRPr="000C02B3" w:rsidRDefault="00534476" w:rsidP="005344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C02B3">
              <w:rPr>
                <w:sz w:val="24"/>
                <w:szCs w:val="24"/>
              </w:rPr>
              <w:t>1-2</w:t>
            </w:r>
          </w:p>
        </w:tc>
        <w:tc>
          <w:tcPr>
            <w:tcW w:w="2298" w:type="dxa"/>
            <w:vAlign w:val="center"/>
          </w:tcPr>
          <w:p w14:paraId="49106C6B" w14:textId="77777777" w:rsidR="00534476" w:rsidRPr="000C02B3" w:rsidRDefault="00534476" w:rsidP="005344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nízka hustota (ľahký), </w:t>
            </w:r>
            <w:r w:rsidRPr="000C02B3">
              <w:rPr>
                <w:sz w:val="24"/>
                <w:szCs w:val="24"/>
              </w:rPr>
              <w:t xml:space="preserve">zanecháva </w:t>
            </w:r>
            <w:r>
              <w:rPr>
                <w:sz w:val="24"/>
                <w:szCs w:val="24"/>
              </w:rPr>
              <w:t>čiernu</w:t>
            </w:r>
            <w:r w:rsidRPr="000C02B3">
              <w:rPr>
                <w:sz w:val="24"/>
                <w:szCs w:val="24"/>
              </w:rPr>
              <w:t xml:space="preserve"> stopu</w:t>
            </w:r>
          </w:p>
        </w:tc>
      </w:tr>
      <w:tr w:rsidR="00534476" w:rsidRPr="000C02B3" w14:paraId="6E4C4DC2" w14:textId="77777777" w:rsidTr="005344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1" w:type="dxa"/>
            <w:vAlign w:val="center"/>
          </w:tcPr>
          <w:p w14:paraId="4DEA53C6" w14:textId="77777777" w:rsidR="00534476" w:rsidRPr="000C02B3" w:rsidRDefault="00534476" w:rsidP="00534476">
            <w:pPr>
              <w:rPr>
                <w:color w:val="auto"/>
                <w:sz w:val="24"/>
                <w:szCs w:val="24"/>
              </w:rPr>
            </w:pPr>
            <w:r w:rsidRPr="000C02B3">
              <w:rPr>
                <w:color w:val="auto"/>
                <w:sz w:val="24"/>
                <w:szCs w:val="24"/>
              </w:rPr>
              <w:t>HALIT</w:t>
            </w:r>
          </w:p>
        </w:tc>
        <w:tc>
          <w:tcPr>
            <w:tcW w:w="1718" w:type="dxa"/>
            <w:vAlign w:val="center"/>
          </w:tcPr>
          <w:p w14:paraId="319CB65C" w14:textId="77777777" w:rsidR="00534476" w:rsidRPr="000C02B3" w:rsidRDefault="00534476" w:rsidP="005344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 w:rsidRPr="000C02B3">
              <w:rPr>
                <w:sz w:val="24"/>
                <w:szCs w:val="24"/>
              </w:rPr>
              <w:t>NaCl</w:t>
            </w:r>
            <w:proofErr w:type="spellEnd"/>
          </w:p>
        </w:tc>
        <w:tc>
          <w:tcPr>
            <w:tcW w:w="2035" w:type="dxa"/>
            <w:vAlign w:val="center"/>
          </w:tcPr>
          <w:p w14:paraId="640CC2AF" w14:textId="77777777" w:rsidR="00534476" w:rsidRPr="000C02B3" w:rsidRDefault="00534476" w:rsidP="005344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bezfarebný, oranžový</w:t>
            </w:r>
          </w:p>
        </w:tc>
        <w:tc>
          <w:tcPr>
            <w:tcW w:w="1071" w:type="dxa"/>
            <w:vAlign w:val="center"/>
          </w:tcPr>
          <w:p w14:paraId="5895968E" w14:textId="77777777" w:rsidR="00534476" w:rsidRPr="000C02B3" w:rsidRDefault="00534476" w:rsidP="005344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C02B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-2,5</w:t>
            </w:r>
          </w:p>
        </w:tc>
        <w:tc>
          <w:tcPr>
            <w:tcW w:w="2298" w:type="dxa"/>
            <w:vAlign w:val="center"/>
          </w:tcPr>
          <w:p w14:paraId="7DBD9D66" w14:textId="77777777" w:rsidR="00534476" w:rsidRPr="000C02B3" w:rsidRDefault="00534476" w:rsidP="005344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Pr="000C02B3">
              <w:rPr>
                <w:sz w:val="24"/>
                <w:szCs w:val="24"/>
              </w:rPr>
              <w:t>laný</w:t>
            </w:r>
            <w:r>
              <w:rPr>
                <w:sz w:val="24"/>
                <w:szCs w:val="24"/>
              </w:rPr>
              <w:t>,</w:t>
            </w:r>
            <w:r w:rsidRPr="000C02B3">
              <w:rPr>
                <w:sz w:val="24"/>
                <w:szCs w:val="24"/>
              </w:rPr>
              <w:t xml:space="preserve"> rozpustný vo vode</w:t>
            </w:r>
          </w:p>
        </w:tc>
      </w:tr>
      <w:tr w:rsidR="00534476" w:rsidRPr="000C02B3" w14:paraId="57CF4A33" w14:textId="77777777" w:rsidTr="005344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1" w:type="dxa"/>
            <w:vAlign w:val="center"/>
          </w:tcPr>
          <w:p w14:paraId="0050077D" w14:textId="77777777" w:rsidR="00534476" w:rsidRPr="000C02B3" w:rsidRDefault="00534476" w:rsidP="00534476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MAGNETIT</w:t>
            </w:r>
          </w:p>
        </w:tc>
        <w:tc>
          <w:tcPr>
            <w:tcW w:w="1718" w:type="dxa"/>
            <w:vAlign w:val="center"/>
          </w:tcPr>
          <w:p w14:paraId="193BEB34" w14:textId="77777777" w:rsidR="00534476" w:rsidRPr="000C02B3" w:rsidRDefault="00534476" w:rsidP="005344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C02B3">
              <w:rPr>
                <w:sz w:val="24"/>
                <w:szCs w:val="24"/>
              </w:rPr>
              <w:t>Fe</w:t>
            </w:r>
            <w:r>
              <w:rPr>
                <w:sz w:val="24"/>
                <w:szCs w:val="24"/>
                <w:vertAlign w:val="subscript"/>
              </w:rPr>
              <w:t>3</w:t>
            </w:r>
            <w:r w:rsidRPr="00F90312">
              <w:rPr>
                <w:sz w:val="24"/>
                <w:szCs w:val="24"/>
              </w:rPr>
              <w:t>O</w:t>
            </w:r>
            <w:r>
              <w:rPr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2035" w:type="dxa"/>
            <w:vAlign w:val="center"/>
          </w:tcPr>
          <w:p w14:paraId="2ABAE47D" w14:textId="77777777" w:rsidR="00534476" w:rsidRPr="000C02B3" w:rsidRDefault="00534476" w:rsidP="005344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čierny</w:t>
            </w:r>
          </w:p>
        </w:tc>
        <w:tc>
          <w:tcPr>
            <w:tcW w:w="1071" w:type="dxa"/>
            <w:vAlign w:val="center"/>
          </w:tcPr>
          <w:p w14:paraId="5EDC52E6" w14:textId="77777777" w:rsidR="00534476" w:rsidRPr="000C02B3" w:rsidRDefault="00534476" w:rsidP="005344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C02B3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,5</w:t>
            </w:r>
            <w:r w:rsidRPr="000C02B3">
              <w:rPr>
                <w:sz w:val="24"/>
                <w:szCs w:val="24"/>
              </w:rPr>
              <w:t>-6</w:t>
            </w:r>
            <w:r>
              <w:rPr>
                <w:sz w:val="24"/>
                <w:szCs w:val="24"/>
              </w:rPr>
              <w:t>,5</w:t>
            </w:r>
          </w:p>
        </w:tc>
        <w:tc>
          <w:tcPr>
            <w:tcW w:w="2298" w:type="dxa"/>
            <w:vAlign w:val="center"/>
          </w:tcPr>
          <w:p w14:paraId="45653C83" w14:textId="77777777" w:rsidR="00534476" w:rsidRPr="000C02B3" w:rsidRDefault="00534476" w:rsidP="005344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magnetický, </w:t>
            </w:r>
            <w:r w:rsidRPr="000C02B3">
              <w:rPr>
                <w:sz w:val="24"/>
                <w:szCs w:val="24"/>
              </w:rPr>
              <w:t>vysoká</w:t>
            </w:r>
            <w:r>
              <w:rPr>
                <w:sz w:val="24"/>
                <w:szCs w:val="24"/>
              </w:rPr>
              <w:t xml:space="preserve"> hustota</w:t>
            </w:r>
            <w:r w:rsidRPr="000C02B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r w:rsidRPr="000C02B3">
              <w:rPr>
                <w:sz w:val="24"/>
                <w:szCs w:val="24"/>
              </w:rPr>
              <w:t>ťažký</w:t>
            </w:r>
            <w:r>
              <w:rPr>
                <w:sz w:val="24"/>
                <w:szCs w:val="24"/>
              </w:rPr>
              <w:t>)</w:t>
            </w:r>
          </w:p>
        </w:tc>
      </w:tr>
      <w:tr w:rsidR="00534476" w:rsidRPr="000C02B3" w14:paraId="374027B4" w14:textId="77777777" w:rsidTr="005344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1" w:type="dxa"/>
            <w:vAlign w:val="center"/>
          </w:tcPr>
          <w:p w14:paraId="465E73D9" w14:textId="77777777" w:rsidR="00534476" w:rsidRPr="000C02B3" w:rsidRDefault="00534476" w:rsidP="00534476">
            <w:pPr>
              <w:rPr>
                <w:color w:val="auto"/>
                <w:sz w:val="24"/>
                <w:szCs w:val="24"/>
              </w:rPr>
            </w:pPr>
            <w:r w:rsidRPr="000C02B3">
              <w:rPr>
                <w:color w:val="auto"/>
                <w:sz w:val="24"/>
                <w:szCs w:val="24"/>
              </w:rPr>
              <w:t>CHALKOPYRIT</w:t>
            </w:r>
          </w:p>
        </w:tc>
        <w:tc>
          <w:tcPr>
            <w:tcW w:w="1718" w:type="dxa"/>
            <w:vAlign w:val="center"/>
          </w:tcPr>
          <w:p w14:paraId="308F2632" w14:textId="77777777" w:rsidR="00534476" w:rsidRPr="000C02B3" w:rsidRDefault="00534476" w:rsidP="005344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C02B3">
              <w:rPr>
                <w:sz w:val="24"/>
                <w:szCs w:val="24"/>
              </w:rPr>
              <w:t>CuFeS</w:t>
            </w:r>
            <w:r w:rsidRPr="0083018A">
              <w:rPr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2035" w:type="dxa"/>
            <w:vAlign w:val="center"/>
          </w:tcPr>
          <w:p w14:paraId="7EB9283F" w14:textId="77777777" w:rsidR="00534476" w:rsidRPr="000C02B3" w:rsidRDefault="00534476" w:rsidP="005344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</w:t>
            </w:r>
            <w:r w:rsidRPr="000C02B3">
              <w:rPr>
                <w:sz w:val="24"/>
                <w:szCs w:val="24"/>
              </w:rPr>
              <w:t>latožlt</w:t>
            </w:r>
            <w:r>
              <w:rPr>
                <w:sz w:val="24"/>
                <w:szCs w:val="24"/>
              </w:rPr>
              <w:t>ý</w:t>
            </w:r>
          </w:p>
        </w:tc>
        <w:tc>
          <w:tcPr>
            <w:tcW w:w="1071" w:type="dxa"/>
            <w:vAlign w:val="center"/>
          </w:tcPr>
          <w:p w14:paraId="204A0228" w14:textId="77777777" w:rsidR="00534476" w:rsidRPr="000C02B3" w:rsidRDefault="00534476" w:rsidP="005344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</w:t>
            </w:r>
          </w:p>
        </w:tc>
        <w:tc>
          <w:tcPr>
            <w:tcW w:w="2298" w:type="dxa"/>
            <w:vAlign w:val="center"/>
          </w:tcPr>
          <w:p w14:paraId="52418961" w14:textId="77777777" w:rsidR="00534476" w:rsidRPr="000C02B3" w:rsidRDefault="00534476" w:rsidP="005344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kovový lesk, </w:t>
            </w:r>
            <w:r w:rsidRPr="000C02B3">
              <w:rPr>
                <w:sz w:val="24"/>
                <w:szCs w:val="24"/>
              </w:rPr>
              <w:t>vysoká</w:t>
            </w:r>
            <w:r>
              <w:rPr>
                <w:sz w:val="24"/>
                <w:szCs w:val="24"/>
              </w:rPr>
              <w:t xml:space="preserve"> hustota</w:t>
            </w:r>
            <w:r w:rsidRPr="000C02B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r w:rsidRPr="000C02B3">
              <w:rPr>
                <w:sz w:val="24"/>
                <w:szCs w:val="24"/>
              </w:rPr>
              <w:t>ťažký</w:t>
            </w:r>
            <w:r>
              <w:rPr>
                <w:sz w:val="24"/>
                <w:szCs w:val="24"/>
              </w:rPr>
              <w:t>)</w:t>
            </w:r>
          </w:p>
        </w:tc>
      </w:tr>
      <w:tr w:rsidR="00534476" w:rsidRPr="000C02B3" w14:paraId="0CA9312C" w14:textId="77777777" w:rsidTr="005344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1" w:type="dxa"/>
            <w:vAlign w:val="center"/>
          </w:tcPr>
          <w:p w14:paraId="333FF996" w14:textId="77777777" w:rsidR="00534476" w:rsidRPr="000C02B3" w:rsidRDefault="00534476" w:rsidP="00534476">
            <w:pPr>
              <w:rPr>
                <w:color w:val="auto"/>
                <w:sz w:val="24"/>
                <w:szCs w:val="24"/>
              </w:rPr>
            </w:pPr>
            <w:r w:rsidRPr="000C02B3">
              <w:rPr>
                <w:color w:val="auto"/>
                <w:sz w:val="24"/>
                <w:szCs w:val="24"/>
              </w:rPr>
              <w:t>KREMEŇ</w:t>
            </w:r>
          </w:p>
        </w:tc>
        <w:tc>
          <w:tcPr>
            <w:tcW w:w="1718" w:type="dxa"/>
            <w:vAlign w:val="center"/>
          </w:tcPr>
          <w:p w14:paraId="3856B720" w14:textId="77777777" w:rsidR="00534476" w:rsidRPr="000C02B3" w:rsidRDefault="00534476" w:rsidP="005344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C02B3">
              <w:rPr>
                <w:sz w:val="24"/>
                <w:szCs w:val="24"/>
              </w:rPr>
              <w:t>SiO</w:t>
            </w:r>
            <w:r w:rsidRPr="000C02B3">
              <w:rPr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2035" w:type="dxa"/>
            <w:vAlign w:val="center"/>
          </w:tcPr>
          <w:p w14:paraId="71BC12F9" w14:textId="77777777" w:rsidR="00534476" w:rsidRPr="000C02B3" w:rsidRDefault="00534476" w:rsidP="005344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bezfarebný, biely, fialový (ametyst), žltý (</w:t>
            </w:r>
            <w:proofErr w:type="spellStart"/>
            <w:r>
              <w:rPr>
                <w:sz w:val="24"/>
                <w:szCs w:val="24"/>
              </w:rPr>
              <w:t>citrín</w:t>
            </w:r>
            <w:proofErr w:type="spellEnd"/>
            <w:r>
              <w:rPr>
                <w:sz w:val="24"/>
                <w:szCs w:val="24"/>
              </w:rPr>
              <w:t>), hnedý (</w:t>
            </w:r>
            <w:proofErr w:type="spellStart"/>
            <w:r>
              <w:rPr>
                <w:sz w:val="24"/>
                <w:szCs w:val="24"/>
              </w:rPr>
              <w:t>záhneda</w:t>
            </w:r>
            <w:proofErr w:type="spellEnd"/>
            <w:r>
              <w:rPr>
                <w:sz w:val="24"/>
                <w:szCs w:val="24"/>
              </w:rPr>
              <w:t>), ružový (</w:t>
            </w:r>
            <w:proofErr w:type="spellStart"/>
            <w:r>
              <w:rPr>
                <w:sz w:val="24"/>
                <w:szCs w:val="24"/>
              </w:rPr>
              <w:t>ruženín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071" w:type="dxa"/>
            <w:vAlign w:val="center"/>
          </w:tcPr>
          <w:p w14:paraId="5730DE2E" w14:textId="77777777" w:rsidR="00534476" w:rsidRPr="000C02B3" w:rsidRDefault="00534476" w:rsidP="005344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C02B3">
              <w:rPr>
                <w:sz w:val="24"/>
                <w:szCs w:val="24"/>
              </w:rPr>
              <w:t>7</w:t>
            </w:r>
          </w:p>
        </w:tc>
        <w:tc>
          <w:tcPr>
            <w:tcW w:w="2298" w:type="dxa"/>
            <w:vAlign w:val="center"/>
          </w:tcPr>
          <w:p w14:paraId="08C87124" w14:textId="77777777" w:rsidR="00534476" w:rsidRPr="000C02B3" w:rsidRDefault="00534476" w:rsidP="005344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hexagonálne tvary, zlá štiepateľnosť</w:t>
            </w:r>
          </w:p>
        </w:tc>
      </w:tr>
      <w:tr w:rsidR="00534476" w:rsidRPr="000C02B3" w14:paraId="07316B0F" w14:textId="77777777" w:rsidTr="005344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1" w:type="dxa"/>
            <w:vAlign w:val="center"/>
          </w:tcPr>
          <w:p w14:paraId="51D01636" w14:textId="77777777" w:rsidR="00534476" w:rsidRPr="000C02B3" w:rsidRDefault="00534476" w:rsidP="00534476">
            <w:pPr>
              <w:rPr>
                <w:color w:val="auto"/>
                <w:sz w:val="24"/>
                <w:szCs w:val="24"/>
              </w:rPr>
            </w:pPr>
            <w:r w:rsidRPr="000C02B3">
              <w:rPr>
                <w:color w:val="auto"/>
                <w:sz w:val="24"/>
                <w:szCs w:val="24"/>
              </w:rPr>
              <w:t>SADROVEC</w:t>
            </w:r>
          </w:p>
        </w:tc>
        <w:tc>
          <w:tcPr>
            <w:tcW w:w="1718" w:type="dxa"/>
            <w:vAlign w:val="center"/>
          </w:tcPr>
          <w:p w14:paraId="36F0FC6B" w14:textId="77777777" w:rsidR="00534476" w:rsidRPr="000C02B3" w:rsidRDefault="00534476" w:rsidP="005344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C02B3">
              <w:rPr>
                <w:sz w:val="24"/>
                <w:szCs w:val="24"/>
              </w:rPr>
              <w:t>CaSO</w:t>
            </w:r>
            <w:r w:rsidRPr="000C02B3">
              <w:rPr>
                <w:sz w:val="24"/>
                <w:szCs w:val="24"/>
                <w:vertAlign w:val="subscript"/>
              </w:rPr>
              <w:t>4</w:t>
            </w:r>
            <w:r w:rsidRPr="000C02B3">
              <w:rPr>
                <w:sz w:val="24"/>
                <w:szCs w:val="24"/>
              </w:rPr>
              <w:t xml:space="preserve"> x 2H</w:t>
            </w:r>
            <w:r w:rsidRPr="000C02B3">
              <w:rPr>
                <w:sz w:val="24"/>
                <w:szCs w:val="24"/>
                <w:vertAlign w:val="subscript"/>
              </w:rPr>
              <w:t>2</w:t>
            </w:r>
            <w:r w:rsidRPr="000C02B3">
              <w:rPr>
                <w:sz w:val="24"/>
                <w:szCs w:val="24"/>
              </w:rPr>
              <w:t>O</w:t>
            </w:r>
          </w:p>
        </w:tc>
        <w:tc>
          <w:tcPr>
            <w:tcW w:w="2035" w:type="dxa"/>
            <w:vAlign w:val="center"/>
          </w:tcPr>
          <w:p w14:paraId="561076CD" w14:textId="77777777" w:rsidR="00534476" w:rsidRPr="000C02B3" w:rsidRDefault="00534476" w:rsidP="005344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bezfarebný, biely</w:t>
            </w:r>
          </w:p>
        </w:tc>
        <w:tc>
          <w:tcPr>
            <w:tcW w:w="1071" w:type="dxa"/>
            <w:vAlign w:val="center"/>
          </w:tcPr>
          <w:p w14:paraId="50AA7FD2" w14:textId="77777777" w:rsidR="00534476" w:rsidRPr="000C02B3" w:rsidRDefault="00534476" w:rsidP="005344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C02B3">
              <w:rPr>
                <w:sz w:val="24"/>
                <w:szCs w:val="24"/>
              </w:rPr>
              <w:t>2</w:t>
            </w:r>
          </w:p>
        </w:tc>
        <w:tc>
          <w:tcPr>
            <w:tcW w:w="2298" w:type="dxa"/>
            <w:vAlign w:val="center"/>
          </w:tcPr>
          <w:p w14:paraId="37F683F7" w14:textId="77777777" w:rsidR="00534476" w:rsidRPr="000C02B3" w:rsidRDefault="00534476" w:rsidP="005344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nízka hustota (ľahký)</w:t>
            </w:r>
          </w:p>
        </w:tc>
      </w:tr>
      <w:tr w:rsidR="00534476" w:rsidRPr="000C02B3" w14:paraId="66ECB6E3" w14:textId="77777777" w:rsidTr="005344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1" w:type="dxa"/>
            <w:vAlign w:val="center"/>
          </w:tcPr>
          <w:p w14:paraId="0DE4C723" w14:textId="77777777" w:rsidR="00534476" w:rsidRPr="000C02B3" w:rsidRDefault="00534476" w:rsidP="00534476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KALCIT</w:t>
            </w:r>
          </w:p>
        </w:tc>
        <w:tc>
          <w:tcPr>
            <w:tcW w:w="1718" w:type="dxa"/>
            <w:vAlign w:val="center"/>
          </w:tcPr>
          <w:p w14:paraId="1CB85565" w14:textId="77777777" w:rsidR="00534476" w:rsidRPr="000C02B3" w:rsidRDefault="00534476" w:rsidP="005344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C02B3">
              <w:rPr>
                <w:sz w:val="24"/>
                <w:szCs w:val="24"/>
              </w:rPr>
              <w:t>CaCO</w:t>
            </w:r>
            <w:r w:rsidRPr="000C02B3">
              <w:rPr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2035" w:type="dxa"/>
            <w:vAlign w:val="center"/>
          </w:tcPr>
          <w:p w14:paraId="66B0C8B3" w14:textId="77777777" w:rsidR="00534476" w:rsidRPr="000C02B3" w:rsidRDefault="00534476" w:rsidP="005344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bezfarebný, </w:t>
            </w:r>
            <w:r w:rsidRPr="000C02B3">
              <w:rPr>
                <w:sz w:val="24"/>
                <w:szCs w:val="24"/>
              </w:rPr>
              <w:t xml:space="preserve">biely, </w:t>
            </w:r>
            <w:r>
              <w:rPr>
                <w:sz w:val="24"/>
                <w:szCs w:val="24"/>
              </w:rPr>
              <w:t>žltkastý, oranžový</w:t>
            </w:r>
          </w:p>
        </w:tc>
        <w:tc>
          <w:tcPr>
            <w:tcW w:w="1071" w:type="dxa"/>
            <w:vAlign w:val="center"/>
          </w:tcPr>
          <w:p w14:paraId="27106008" w14:textId="77777777" w:rsidR="00534476" w:rsidRPr="000C02B3" w:rsidRDefault="00534476" w:rsidP="005344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C02B3">
              <w:rPr>
                <w:sz w:val="24"/>
                <w:szCs w:val="24"/>
              </w:rPr>
              <w:t>3</w:t>
            </w:r>
          </w:p>
        </w:tc>
        <w:tc>
          <w:tcPr>
            <w:tcW w:w="2298" w:type="dxa"/>
            <w:vAlign w:val="center"/>
          </w:tcPr>
          <w:p w14:paraId="3A40E70D" w14:textId="77777777" w:rsidR="00534476" w:rsidRPr="000C02B3" w:rsidRDefault="00534476" w:rsidP="005344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rozpustný v zriedenej </w:t>
            </w:r>
            <w:proofErr w:type="spellStart"/>
            <w:r>
              <w:rPr>
                <w:sz w:val="24"/>
                <w:szCs w:val="24"/>
              </w:rPr>
              <w:t>HCl</w:t>
            </w:r>
            <w:proofErr w:type="spellEnd"/>
            <w:r>
              <w:rPr>
                <w:sz w:val="24"/>
                <w:szCs w:val="24"/>
              </w:rPr>
              <w:t xml:space="preserve">, dobrá štiepateľnosť, </w:t>
            </w:r>
            <w:proofErr w:type="spellStart"/>
            <w:r>
              <w:rPr>
                <w:sz w:val="24"/>
                <w:szCs w:val="24"/>
              </w:rPr>
              <w:t>klencové</w:t>
            </w:r>
            <w:proofErr w:type="spellEnd"/>
            <w:r>
              <w:rPr>
                <w:sz w:val="24"/>
                <w:szCs w:val="24"/>
              </w:rPr>
              <w:t xml:space="preserve"> tvary</w:t>
            </w:r>
          </w:p>
        </w:tc>
      </w:tr>
      <w:tr w:rsidR="00534476" w:rsidRPr="000C02B3" w14:paraId="582B33EB" w14:textId="77777777" w:rsidTr="005344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1" w:type="dxa"/>
            <w:vAlign w:val="center"/>
          </w:tcPr>
          <w:p w14:paraId="22310227" w14:textId="77777777" w:rsidR="00534476" w:rsidRPr="0090297C" w:rsidRDefault="00534476" w:rsidP="00534476">
            <w:pPr>
              <w:rPr>
                <w:color w:val="000000" w:themeColor="text1"/>
                <w:sz w:val="24"/>
                <w:szCs w:val="24"/>
              </w:rPr>
            </w:pPr>
            <w:r w:rsidRPr="00534476">
              <w:rPr>
                <w:sz w:val="24"/>
                <w:szCs w:val="24"/>
              </w:rPr>
              <w:t>MASTENEC</w:t>
            </w:r>
          </w:p>
        </w:tc>
        <w:tc>
          <w:tcPr>
            <w:tcW w:w="1718" w:type="dxa"/>
            <w:vAlign w:val="center"/>
          </w:tcPr>
          <w:p w14:paraId="4D2C43EB" w14:textId="77777777" w:rsidR="00534476" w:rsidRPr="0090297C" w:rsidRDefault="00534476" w:rsidP="005344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0297C">
              <w:rPr>
                <w:sz w:val="24"/>
                <w:szCs w:val="24"/>
              </w:rPr>
              <w:t>Mg</w:t>
            </w:r>
            <w:r w:rsidRPr="0090297C">
              <w:rPr>
                <w:sz w:val="24"/>
                <w:szCs w:val="24"/>
                <w:vertAlign w:val="subscript"/>
              </w:rPr>
              <w:t>3</w:t>
            </w:r>
            <w:r w:rsidRPr="0090297C">
              <w:rPr>
                <w:sz w:val="24"/>
                <w:szCs w:val="24"/>
              </w:rPr>
              <w:t>Si</w:t>
            </w:r>
            <w:r w:rsidRPr="0090297C">
              <w:rPr>
                <w:sz w:val="24"/>
                <w:szCs w:val="24"/>
                <w:vertAlign w:val="subscript"/>
              </w:rPr>
              <w:t>4</w:t>
            </w:r>
            <w:r w:rsidRPr="0090297C">
              <w:rPr>
                <w:sz w:val="24"/>
                <w:szCs w:val="24"/>
              </w:rPr>
              <w:t>O</w:t>
            </w:r>
            <w:r w:rsidRPr="0090297C">
              <w:rPr>
                <w:sz w:val="24"/>
                <w:szCs w:val="24"/>
                <w:vertAlign w:val="subscript"/>
              </w:rPr>
              <w:t>10</w:t>
            </w:r>
            <w:r w:rsidRPr="0090297C">
              <w:rPr>
                <w:sz w:val="24"/>
                <w:szCs w:val="24"/>
              </w:rPr>
              <w:t>(OH)</w:t>
            </w:r>
            <w:r w:rsidRPr="0090297C">
              <w:rPr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2035" w:type="dxa"/>
            <w:vAlign w:val="center"/>
          </w:tcPr>
          <w:p w14:paraId="36367F97" w14:textId="77777777" w:rsidR="00534476" w:rsidRDefault="00534476" w:rsidP="005344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biely, zelenkastý</w:t>
            </w:r>
          </w:p>
        </w:tc>
        <w:tc>
          <w:tcPr>
            <w:tcW w:w="1071" w:type="dxa"/>
            <w:vAlign w:val="center"/>
          </w:tcPr>
          <w:p w14:paraId="63C988F0" w14:textId="77777777" w:rsidR="00534476" w:rsidRPr="000C02B3" w:rsidRDefault="00534476" w:rsidP="005344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98" w:type="dxa"/>
            <w:vAlign w:val="center"/>
          </w:tcPr>
          <w:p w14:paraId="45974B29" w14:textId="77777777" w:rsidR="00534476" w:rsidRDefault="00534476" w:rsidP="005344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mastný na dotyk, jemnozrnný</w:t>
            </w:r>
          </w:p>
        </w:tc>
      </w:tr>
    </w:tbl>
    <w:p w14:paraId="0065A722" w14:textId="2F76CA34" w:rsidR="00534476" w:rsidRDefault="00534476"/>
    <w:sectPr w:rsidR="005344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476"/>
    <w:rsid w:val="00534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1B636"/>
  <w15:chartTrackingRefBased/>
  <w15:docId w15:val="{C7DCD52A-5231-4E32-B401-0AB4DF207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34476"/>
    <w:pPr>
      <w:spacing w:line="259" w:lineRule="auto"/>
    </w:pPr>
    <w:rPr>
      <w:rFonts w:eastAsiaTheme="minorEastAsia"/>
      <w:kern w:val="0"/>
      <w:sz w:val="22"/>
      <w:szCs w:val="22"/>
      <w:lang w:eastAsia="zh-CN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534476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534476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534476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534476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534476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534476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534476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534476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534476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5344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5344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5344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534476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534476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53447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53447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53447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534476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5344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ovChar">
    <w:name w:val="Názov Char"/>
    <w:basedOn w:val="Predvolenpsmoodseku"/>
    <w:link w:val="Nzov"/>
    <w:uiPriority w:val="10"/>
    <w:rsid w:val="005344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534476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itulChar">
    <w:name w:val="Podtitul Char"/>
    <w:basedOn w:val="Predvolenpsmoodseku"/>
    <w:link w:val="Podtitul"/>
    <w:uiPriority w:val="11"/>
    <w:rsid w:val="005344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534476"/>
    <w:pPr>
      <w:spacing w:before="160" w:line="278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CitciaChar">
    <w:name w:val="Citácia Char"/>
    <w:basedOn w:val="Predvolenpsmoodseku"/>
    <w:link w:val="Citcia"/>
    <w:uiPriority w:val="29"/>
    <w:rsid w:val="00534476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534476"/>
    <w:pPr>
      <w:spacing w:line="278" w:lineRule="auto"/>
      <w:ind w:left="720"/>
      <w:contextualSpacing/>
    </w:pPr>
    <w:rPr>
      <w:rFonts w:eastAsiaTheme="minorHAnsi"/>
      <w:kern w:val="2"/>
      <w:sz w:val="24"/>
      <w:szCs w:val="24"/>
      <w:lang w:eastAsia="en-US"/>
      <w14:ligatures w14:val="standardContextual"/>
    </w:rPr>
  </w:style>
  <w:style w:type="character" w:styleId="Intenzvnezvraznenie">
    <w:name w:val="Intense Emphasis"/>
    <w:basedOn w:val="Predvolenpsmoodseku"/>
    <w:uiPriority w:val="21"/>
    <w:qFormat/>
    <w:rsid w:val="00534476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5344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534476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534476"/>
    <w:rPr>
      <w:b/>
      <w:bCs/>
      <w:smallCaps/>
      <w:color w:val="0F4761" w:themeColor="accent1" w:themeShade="BF"/>
      <w:spacing w:val="5"/>
    </w:rPr>
  </w:style>
  <w:style w:type="table" w:styleId="Tabukasmriekou5tmavzvraznenie3">
    <w:name w:val="Grid Table 5 Dark Accent 3"/>
    <w:basedOn w:val="Normlnatabuka"/>
    <w:uiPriority w:val="50"/>
    <w:rsid w:val="00534476"/>
    <w:pPr>
      <w:spacing w:after="0" w:line="240" w:lineRule="auto"/>
    </w:pPr>
    <w:rPr>
      <w:rFonts w:eastAsiaTheme="minorEastAsia"/>
      <w:kern w:val="0"/>
      <w:sz w:val="22"/>
      <w:szCs w:val="22"/>
      <w:lang w:eastAsia="zh-CN"/>
      <w14:ligatures w14:val="none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F0C7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96B24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96B24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96B2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96B24" w:themeFill="accent3"/>
      </w:tcPr>
    </w:tblStylePr>
    <w:tblStylePr w:type="band1Vert">
      <w:tblPr/>
      <w:tcPr>
        <w:shd w:val="clear" w:color="auto" w:fill="84E290" w:themeFill="accent3" w:themeFillTint="66"/>
      </w:tcPr>
    </w:tblStylePr>
    <w:tblStylePr w:type="band1Horz">
      <w:tblPr/>
      <w:tcPr>
        <w:shd w:val="clear" w:color="auto" w:fill="84E290" w:themeFill="accent3" w:themeFillTint="66"/>
      </w:tcPr>
    </w:tblStylePr>
  </w:style>
  <w:style w:type="table" w:styleId="Tabukasmriekou6farebn">
    <w:name w:val="Grid Table 6 Colorful"/>
    <w:basedOn w:val="Normlnatabuka"/>
    <w:uiPriority w:val="51"/>
    <w:rsid w:val="005344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kasozoznamom6farebn">
    <w:name w:val="List Table 6 Colorful"/>
    <w:basedOn w:val="Normlnatabuka"/>
    <w:uiPriority w:val="51"/>
    <w:rsid w:val="005344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kasmriekou5tmav">
    <w:name w:val="Grid Table 5 Dark"/>
    <w:basedOn w:val="Normlnatabuka"/>
    <w:uiPriority w:val="50"/>
    <w:rsid w:val="005344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ukasmriekou5tmavzvraznenie1">
    <w:name w:val="Grid Table 5 Dark Accent 1"/>
    <w:basedOn w:val="Normlnatabuka"/>
    <w:uiPriority w:val="50"/>
    <w:rsid w:val="005344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E4F5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5608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5608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56082" w:themeFill="accent1"/>
      </w:tcPr>
    </w:tblStylePr>
    <w:tblStylePr w:type="band1Vert">
      <w:tblPr/>
      <w:tcPr>
        <w:shd w:val="clear" w:color="auto" w:fill="83CAEB" w:themeFill="accent1" w:themeFillTint="66"/>
      </w:tcPr>
    </w:tblStylePr>
    <w:tblStylePr w:type="band1Horz">
      <w:tblPr/>
      <w:tcPr>
        <w:shd w:val="clear" w:color="auto" w:fill="83CAEB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Simonova Viera</dc:creator>
  <cp:keywords/>
  <dc:description/>
  <cp:lastModifiedBy>Simonova Viera</cp:lastModifiedBy>
  <cp:revision>1</cp:revision>
  <dcterms:created xsi:type="dcterms:W3CDTF">2024-01-15T14:02:00Z</dcterms:created>
  <dcterms:modified xsi:type="dcterms:W3CDTF">2024-01-15T14:13:00Z</dcterms:modified>
</cp:coreProperties>
</file>