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86" w:rsidRDefault="007D5D8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921A92" wp14:editId="64122742">
                <wp:simplePos x="0" y="0"/>
                <wp:positionH relativeFrom="page">
                  <wp:posOffset>791210</wp:posOffset>
                </wp:positionH>
                <wp:positionV relativeFrom="margin">
                  <wp:posOffset>116205</wp:posOffset>
                </wp:positionV>
                <wp:extent cx="4238625" cy="5086350"/>
                <wp:effectExtent l="57150" t="38100" r="85725" b="95250"/>
                <wp:wrapSquare wrapText="bothSides"/>
                <wp:docPr id="697" name="Blok textu 395" descr="Úzky vodorovn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5086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1FE" w:rsidRPr="007D5D86" w:rsidRDefault="007831FE" w:rsidP="007831F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aur" w:eastAsiaTheme="majorEastAsia" w:hAnsi="Centaur" w:cstheme="majorBidi"/>
                                <w:i/>
                                <w:iCs/>
                                <w:sz w:val="30"/>
                                <w:szCs w:val="3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Súdna geológia používa dôkazy založené na 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b/>
                                <w:i/>
                                <w:iCs/>
                                <w:sz w:val="50"/>
                                <w:szCs w:val="50"/>
                              </w:rPr>
                              <w:t>geologických materiáloch z miesta činu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t xml:space="preserve">na podporu obžaloby alebo obhajoby </w:t>
                            </w:r>
                            <w:r w:rsid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t>pred súdom.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95" o:spid="_x0000_s1026" type="#_x0000_t202" alt="Popis: Úzky vodorovný" style="position:absolute;margin-left:62.3pt;margin-top:9.15pt;width:333.75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7831FE" w:rsidRPr="007D5D86" w:rsidRDefault="007831FE" w:rsidP="007831F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</w:pPr>
                      <w:r>
                        <w:rPr>
                          <w:rFonts w:ascii="Centaur" w:eastAsiaTheme="majorEastAsia" w:hAnsi="Centaur" w:cstheme="majorBidi"/>
                          <w:i/>
                          <w:iCs/>
                          <w:sz w:val="30"/>
                          <w:szCs w:val="3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t xml:space="preserve">Súdna geológia používa dôkazy založené na </w:t>
                      </w:r>
                      <w:r w:rsidRPr="007D5D86">
                        <w:rPr>
                          <w:rFonts w:ascii="Courier New" w:eastAsiaTheme="majorEastAsia" w:hAnsi="Courier New" w:cs="Courier New"/>
                          <w:b/>
                          <w:i/>
                          <w:iCs/>
                          <w:sz w:val="50"/>
                          <w:szCs w:val="50"/>
                        </w:rPr>
                        <w:t>geologických materiáloch z miesta činu</w:t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t xml:space="preserve"> </w:t>
                      </w:r>
                      <w:r w:rsid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t xml:space="preserve">na podporu obžaloby alebo obhajoby </w:t>
                      </w:r>
                      <w:r w:rsid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t>pred súdom.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684614" wp14:editId="265561B5">
                <wp:simplePos x="0" y="0"/>
                <wp:positionH relativeFrom="page">
                  <wp:posOffset>5203825</wp:posOffset>
                </wp:positionH>
                <wp:positionV relativeFrom="margin">
                  <wp:posOffset>128270</wp:posOffset>
                </wp:positionV>
                <wp:extent cx="4237355" cy="5084445"/>
                <wp:effectExtent l="57150" t="38100" r="67945" b="97155"/>
                <wp:wrapTight wrapText="bothSides">
                  <wp:wrapPolygon edited="0">
                    <wp:start x="-291" y="-162"/>
                    <wp:lineTo x="-194" y="21932"/>
                    <wp:lineTo x="21752" y="21932"/>
                    <wp:lineTo x="21849" y="-162"/>
                    <wp:lineTo x="-291" y="-162"/>
                  </wp:wrapPolygon>
                </wp:wrapTight>
                <wp:docPr id="1" name="Blok textu 395" descr="Úzky vodorovn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355" cy="50844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8B0" w:rsidRDefault="007831FE" w:rsidP="007831FE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aur" w:eastAsiaTheme="majorEastAsia" w:hAnsi="Centaur" w:cstheme="majorBidi"/>
                                <w:i/>
                                <w:iCs/>
                                <w:sz w:val="30"/>
                                <w:szCs w:val="30"/>
                              </w:rPr>
                              <w:br/>
                            </w:r>
                          </w:p>
                          <w:p w:rsidR="007831FE" w:rsidRPr="007D5D86" w:rsidRDefault="007831FE" w:rsidP="005218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Súdne geologické dôkazy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samy o sebe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nedokazujú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br/>
                              <w:t xml:space="preserve">niečiu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br/>
                              <w:t>vinu.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Popis: Úzky vodorovný" style="position:absolute;margin-left:409.75pt;margin-top:10.1pt;width:333.65pt;height:40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5218B0" w:rsidRDefault="007831FE" w:rsidP="007831FE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Courier New" w:eastAsiaTheme="majorEastAsia" w:hAnsi="Courier New" w:cs="Courier New"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rFonts w:ascii="Centaur" w:eastAsiaTheme="majorEastAsia" w:hAnsi="Centaur" w:cstheme="majorBidi"/>
                          <w:i/>
                          <w:iCs/>
                          <w:sz w:val="30"/>
                          <w:szCs w:val="30"/>
                        </w:rPr>
                        <w:br/>
                      </w:r>
                    </w:p>
                    <w:p w:rsidR="007831FE" w:rsidRPr="007D5D86" w:rsidRDefault="007831FE" w:rsidP="005218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</w:pP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Súdne geologické dôkazy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samy o sebe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nedokazujú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br/>
                        <w:t xml:space="preserve">niečiu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br/>
                        <w:t>vinu.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</w:p>
    <w:p w:rsidR="007D5D86" w:rsidRDefault="007D5D86">
      <w:r>
        <w:br w:type="page"/>
      </w:r>
    </w:p>
    <w:p w:rsidR="00F66065" w:rsidRDefault="007D5D86">
      <w:bookmarkStart w:id="0" w:name="_GoBack"/>
      <w:bookmarkEnd w:id="0"/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7D822" wp14:editId="380B4C25">
                <wp:simplePos x="0" y="0"/>
                <wp:positionH relativeFrom="page">
                  <wp:posOffset>5486400</wp:posOffset>
                </wp:positionH>
                <wp:positionV relativeFrom="margin">
                  <wp:posOffset>-233045</wp:posOffset>
                </wp:positionV>
                <wp:extent cx="4000500" cy="4743450"/>
                <wp:effectExtent l="57150" t="38100" r="76200" b="95250"/>
                <wp:wrapTight wrapText="bothSides">
                  <wp:wrapPolygon edited="0">
                    <wp:start x="-309" y="-173"/>
                    <wp:lineTo x="-206" y="21947"/>
                    <wp:lineTo x="21806" y="21947"/>
                    <wp:lineTo x="21909" y="-173"/>
                    <wp:lineTo x="-309" y="-173"/>
                  </wp:wrapPolygon>
                </wp:wrapTight>
                <wp:docPr id="3" name="Blok textu 395" descr="Úzky vodorovn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43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8B0" w:rsidRPr="007D5D86" w:rsidRDefault="007D5D86" w:rsidP="005218B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50"/>
                                <w:szCs w:val="50"/>
                              </w:rPr>
                              <w:br/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Je potrebné zhromaždiť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 xml:space="preserve">čo najviac dôkazov, </w:t>
                            </w:r>
                            <w:r w:rsidR="005218B0"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48"/>
                                <w:szCs w:val="48"/>
                              </w:rPr>
                              <w:br/>
                              <w:t xml:space="preserve">aby bola vina zločincov bezpochyby dokázaná a mohli byť usvedčení.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Popis: Úzky vodorovný" style="position:absolute;margin-left:6in;margin-top:-18.35pt;width:315pt;height:3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5218B0" w:rsidRPr="007D5D86" w:rsidRDefault="007D5D86" w:rsidP="005218B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Courier New" w:eastAsiaTheme="majorEastAsia" w:hAnsi="Courier New" w:cs="Courier New"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rFonts w:ascii="Courier New" w:eastAsiaTheme="majorEastAsia" w:hAnsi="Courier New" w:cs="Courier New"/>
                          <w:i/>
                          <w:iCs/>
                          <w:sz w:val="50"/>
                          <w:szCs w:val="50"/>
                        </w:rPr>
                        <w:br/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48"/>
                          <w:szCs w:val="48"/>
                        </w:rPr>
                        <w:t xml:space="preserve">Je potrebné zhromaždiť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48"/>
                          <w:szCs w:val="48"/>
                        </w:rPr>
                        <w:br/>
                        <w:t xml:space="preserve">čo najviac dôkazov, </w:t>
                      </w:r>
                      <w:r w:rsidR="005218B0"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48"/>
                          <w:szCs w:val="48"/>
                        </w:rPr>
                        <w:br/>
                        <w:t xml:space="preserve">aby bola vina zločincov bezpochyby dokázaná a mohli byť usvedčení. 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B797A94" wp14:editId="3E604C31">
                <wp:simplePos x="0" y="0"/>
                <wp:positionH relativeFrom="page">
                  <wp:posOffset>952500</wp:posOffset>
                </wp:positionH>
                <wp:positionV relativeFrom="margin">
                  <wp:posOffset>-233045</wp:posOffset>
                </wp:positionV>
                <wp:extent cx="4000500" cy="4743450"/>
                <wp:effectExtent l="57150" t="38100" r="76200" b="95250"/>
                <wp:wrapTight wrapText="bothSides">
                  <wp:wrapPolygon edited="0">
                    <wp:start x="-309" y="-173"/>
                    <wp:lineTo x="-206" y="21947"/>
                    <wp:lineTo x="21806" y="21947"/>
                    <wp:lineTo x="21909" y="-173"/>
                    <wp:lineTo x="-309" y="-173"/>
                  </wp:wrapPolygon>
                </wp:wrapTight>
                <wp:docPr id="2" name="Blok textu 395" descr="Úzky vodorovn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43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8B0" w:rsidRPr="007D5D86" w:rsidRDefault="005218B0" w:rsidP="007D5D86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30"/>
                                <w:szCs w:val="3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Skôr ako dospejeme k rozhodnutiu, 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br/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b/>
                                <w:i/>
                                <w:iCs/>
                                <w:sz w:val="60"/>
                                <w:szCs w:val="60"/>
                              </w:rPr>
                              <w:t>je dôležité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 všetky 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b/>
                                <w:i/>
                                <w:iCs/>
                                <w:sz w:val="60"/>
                                <w:szCs w:val="60"/>
                              </w:rPr>
                              <w:t>dôkazy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 veľmi dôkladne </w:t>
                            </w:r>
                            <w:r w:rsidRPr="007D5D86">
                              <w:rPr>
                                <w:rFonts w:ascii="Courier New" w:eastAsiaTheme="majorEastAsia" w:hAnsi="Courier New" w:cs="Courier New"/>
                                <w:b/>
                                <w:i/>
                                <w:iCs/>
                                <w:sz w:val="60"/>
                                <w:szCs w:val="60"/>
                              </w:rPr>
                              <w:t>overiť.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Popis: Úzky vodorovný" style="position:absolute;margin-left:75pt;margin-top:-18.35pt;width:315pt;height:37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5218B0" w:rsidRPr="007D5D86" w:rsidRDefault="005218B0" w:rsidP="007D5D86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rFonts w:ascii="Courier New" w:eastAsiaTheme="majorEastAsia" w:hAnsi="Courier New" w:cs="Courier New"/>
                          <w:i/>
                          <w:iCs/>
                          <w:sz w:val="30"/>
                          <w:szCs w:val="3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Skôr ako dospejeme k rozhodnutiu, </w:t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br/>
                      </w:r>
                      <w:r w:rsidRPr="007D5D86">
                        <w:rPr>
                          <w:rFonts w:ascii="Courier New" w:eastAsiaTheme="majorEastAsia" w:hAnsi="Courier New" w:cs="Courier New"/>
                          <w:b/>
                          <w:i/>
                          <w:iCs/>
                          <w:sz w:val="60"/>
                          <w:szCs w:val="60"/>
                        </w:rPr>
                        <w:t>je dôležité</w:t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 všetky </w:t>
                      </w:r>
                      <w:r w:rsidRPr="007D5D86">
                        <w:rPr>
                          <w:rFonts w:ascii="Courier New" w:eastAsiaTheme="majorEastAsia" w:hAnsi="Courier New" w:cs="Courier New"/>
                          <w:b/>
                          <w:i/>
                          <w:iCs/>
                          <w:sz w:val="60"/>
                          <w:szCs w:val="60"/>
                        </w:rPr>
                        <w:t>dôkazy</w:t>
                      </w:r>
                      <w:r w:rsidRPr="007D5D86">
                        <w:rPr>
                          <w:rFonts w:ascii="Courier New" w:eastAsiaTheme="majorEastAsia" w:hAnsi="Courier New" w:cs="Courier New"/>
                          <w:i/>
                          <w:iCs/>
                          <w:sz w:val="60"/>
                          <w:szCs w:val="60"/>
                        </w:rPr>
                        <w:t xml:space="preserve"> veľmi dôkladne </w:t>
                      </w:r>
                      <w:r w:rsidRPr="007D5D86">
                        <w:rPr>
                          <w:rFonts w:ascii="Courier New" w:eastAsiaTheme="majorEastAsia" w:hAnsi="Courier New" w:cs="Courier New"/>
                          <w:b/>
                          <w:i/>
                          <w:iCs/>
                          <w:sz w:val="60"/>
                          <w:szCs w:val="60"/>
                        </w:rPr>
                        <w:t>overiť.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</w:p>
    <w:sectPr w:rsidR="00F66065" w:rsidSect="007D5D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8E7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71"/>
    <w:rsid w:val="003F7838"/>
    <w:rsid w:val="005218B0"/>
    <w:rsid w:val="007724CD"/>
    <w:rsid w:val="007831FE"/>
    <w:rsid w:val="007D5D86"/>
    <w:rsid w:val="007E1685"/>
    <w:rsid w:val="00954171"/>
    <w:rsid w:val="00F276AF"/>
    <w:rsid w:val="00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8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1F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83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18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1F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8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2023-08-21T21:36:00Z</dcterms:created>
  <dcterms:modified xsi:type="dcterms:W3CDTF">2023-08-21T22:00:00Z</dcterms:modified>
</cp:coreProperties>
</file>